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E55A84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E55A8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E55A8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E55A8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E55A84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852EB5">
        <w:rPr>
          <w:rFonts w:ascii="Times New Roman" w:hAnsi="Times New Roman"/>
          <w:sz w:val="24"/>
          <w:szCs w:val="24"/>
          <w:lang w:val="en-US"/>
        </w:rPr>
        <w:t>114</w:t>
      </w:r>
      <w:r w:rsidR="003D6D33">
        <w:rPr>
          <w:rFonts w:ascii="Times New Roman" w:hAnsi="Times New Roman"/>
          <w:sz w:val="24"/>
          <w:szCs w:val="24"/>
          <w:lang w:val="sr-Cyrl-RS"/>
        </w:rPr>
        <w:t>-16</w:t>
      </w:r>
    </w:p>
    <w:p w:rsidR="00D957A1" w:rsidRPr="00D83E19" w:rsidRDefault="00852EB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mart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E55A84">
        <w:rPr>
          <w:rFonts w:ascii="Times New Roman" w:hAnsi="Times New Roman"/>
          <w:sz w:val="24"/>
          <w:szCs w:val="24"/>
        </w:rPr>
        <w:t>godine</w:t>
      </w:r>
    </w:p>
    <w:p w:rsidR="00D957A1" w:rsidRDefault="00E55A84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55A84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52EB5">
        <w:rPr>
          <w:rFonts w:ascii="Times New Roman" w:hAnsi="Times New Roman"/>
          <w:sz w:val="24"/>
          <w:szCs w:val="24"/>
          <w:lang w:val="en-US"/>
        </w:rPr>
        <w:t>51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E55A84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E55A84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52EB5">
        <w:rPr>
          <w:rFonts w:ascii="Times New Roman" w:hAnsi="Times New Roman"/>
          <w:sz w:val="24"/>
          <w:szCs w:val="24"/>
          <w:lang w:val="sr-Cyrl-RS"/>
        </w:rPr>
        <w:t>14</w:t>
      </w:r>
      <w:r w:rsidR="00DE0D07">
        <w:rPr>
          <w:rFonts w:ascii="Times New Roman" w:hAnsi="Times New Roman"/>
          <w:sz w:val="24"/>
          <w:szCs w:val="24"/>
        </w:rPr>
        <w:t>.</w:t>
      </w:r>
      <w:r w:rsidR="00852E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E55A84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3D6D33">
        <w:rPr>
          <w:rFonts w:ascii="Times New Roman" w:hAnsi="Times New Roman"/>
          <w:sz w:val="24"/>
          <w:szCs w:val="24"/>
          <w:lang w:val="sr-Cyrl-RS"/>
        </w:rPr>
        <w:t>11</w:t>
      </w:r>
      <w:r w:rsidR="00B92B23">
        <w:rPr>
          <w:rFonts w:ascii="Times New Roman" w:hAnsi="Times New Roman"/>
          <w:sz w:val="24"/>
          <w:szCs w:val="24"/>
        </w:rPr>
        <w:t>,</w:t>
      </w:r>
      <w:r w:rsidR="003D6D33">
        <w:rPr>
          <w:rFonts w:ascii="Times New Roman" w:hAnsi="Times New Roman"/>
          <w:sz w:val="24"/>
          <w:szCs w:val="24"/>
          <w:lang w:val="sr-Cyrl-RS"/>
        </w:rPr>
        <w:t>05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E55A84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E55A84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Jasmine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4C00B8">
        <w:rPr>
          <w:rFonts w:ascii="Times New Roman" w:hAnsi="Times New Roman"/>
          <w:sz w:val="24"/>
          <w:szCs w:val="24"/>
          <w:lang w:val="sr-Cyrl-RS"/>
        </w:rPr>
        <w:t>)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Stojšića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 w:rsidR="004C00B8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CD4D68" w:rsidRDefault="00E55A84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0074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0074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00746F">
        <w:rPr>
          <w:rFonts w:ascii="Times New Roman" w:hAnsi="Times New Roman"/>
          <w:sz w:val="24"/>
          <w:szCs w:val="24"/>
          <w:lang w:val="sr-Cyrl-RS"/>
        </w:rPr>
        <w:t>.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D6D33" w:rsidRPr="003D6D33" w:rsidRDefault="003D6D33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F05E2" w:rsidRDefault="00E55A84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8A4C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A4C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8A4C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00746F">
        <w:rPr>
          <w:rFonts w:ascii="Times New Roman" w:hAnsi="Times New Roman"/>
          <w:sz w:val="24"/>
          <w:szCs w:val="24"/>
          <w:lang w:val="sr-Cyrl-RS"/>
        </w:rPr>
        <w:t>.</w:t>
      </w:r>
    </w:p>
    <w:p w:rsidR="003D6D33" w:rsidRDefault="003D6D33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62971" w:rsidRDefault="00E55A84" w:rsidP="00CF078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CF07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2F05E2">
        <w:rPr>
          <w:rFonts w:ascii="Times New Roman" w:hAnsi="Times New Roman"/>
          <w:sz w:val="24"/>
          <w:szCs w:val="24"/>
          <w:lang w:val="sr-Cyrl-RS"/>
        </w:rPr>
        <w:t>:</w:t>
      </w:r>
      <w:r w:rsidR="002F05E2" w:rsidRP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2F05E2" w:rsidRP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 w:rsidR="00CF0789">
        <w:rPr>
          <w:rFonts w:ascii="Times New Roman" w:hAnsi="Times New Roman"/>
          <w:sz w:val="24"/>
          <w:szCs w:val="24"/>
          <w:lang w:val="sr-Cyrl-RS"/>
        </w:rPr>
        <w:t>.</w:t>
      </w:r>
    </w:p>
    <w:p w:rsidR="00CF0789" w:rsidRDefault="00CF0789" w:rsidP="00CF078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4607F" w:rsidRDefault="00E55A84" w:rsidP="00D4607F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Pored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460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4607F" w:rsidRPr="00D460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prof</w:t>
      </w:r>
      <w:r w:rsidR="00D4607F" w:rsidRPr="00D4607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 w:rsidR="00D4607F" w:rsidRPr="00D460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Snežana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Bogosavljević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Bošković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Željko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Radošević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sekretari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Saša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Stamatović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šume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Nebojša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Milosavljević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bilja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Nataša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direkcije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Dragana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Gođevac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predstavnici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Vlade</w:t>
      </w:r>
      <w:proofErr w:type="spellEnd"/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Glamočić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savetnik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4607F" w:rsidRPr="00D4607F">
        <w:rPr>
          <w:rFonts w:ascii="Times New Roman" w:hAnsi="Times New Roman"/>
          <w:sz w:val="24"/>
          <w:szCs w:val="24"/>
        </w:rPr>
        <w:t>.</w:t>
      </w:r>
    </w:p>
    <w:p w:rsidR="00D4607F" w:rsidRPr="00D4607F" w:rsidRDefault="00D4607F" w:rsidP="00D4607F">
      <w:pPr>
        <w:ind w:firstLine="720"/>
        <w:rPr>
          <w:rFonts w:ascii="Times New Roman" w:hAnsi="Times New Roman"/>
          <w:sz w:val="24"/>
          <w:szCs w:val="24"/>
          <w:lang w:val="en-US"/>
        </w:rPr>
      </w:pPr>
    </w:p>
    <w:p w:rsidR="002E293C" w:rsidRPr="00F15AC9" w:rsidRDefault="00E55A84" w:rsidP="00D4607F">
      <w:pPr>
        <w:ind w:firstLine="720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>Većinom</w:t>
      </w:r>
      <w:r w:rsidR="002E293C" w:rsidRPr="00F15AC9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glasova</w:t>
      </w:r>
      <w:r w:rsidR="002E293C" w:rsidRPr="00F15AC9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usvojen</w:t>
      </w:r>
      <w:r w:rsidR="002E293C" w:rsidRPr="00F15AC9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je</w:t>
      </w:r>
      <w:r w:rsidR="002E293C" w:rsidRPr="00F15AC9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sledeći</w:t>
      </w:r>
    </w:p>
    <w:p w:rsidR="002E293C" w:rsidRPr="00F15AC9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E55A84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E55A84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00746F" w:rsidRPr="0000746F" w:rsidRDefault="00E55A84" w:rsidP="0000746F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Razmatranje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aktuelne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situacije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00746F" w:rsidRPr="0000746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šumarstvu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vodoprivredi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elementarnom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nepogodom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poplavom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zahvatila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>;</w:t>
      </w:r>
    </w:p>
    <w:p w:rsidR="0000746F" w:rsidRPr="0000746F" w:rsidRDefault="00E55A84" w:rsidP="0000746F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00746F" w:rsidRPr="0000746F">
        <w:rPr>
          <w:rFonts w:ascii="Times New Roman" w:hAnsi="Times New Roman"/>
          <w:sz w:val="24"/>
          <w:szCs w:val="24"/>
          <w:lang w:val="sr-Cyrl-RS"/>
        </w:rPr>
        <w:t>.</w:t>
      </w:r>
    </w:p>
    <w:p w:rsidR="004C00B8" w:rsidRDefault="004C00B8" w:rsidP="001B07D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4C00B8" w:rsidRDefault="004C00B8" w:rsidP="001B07D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1B07D3" w:rsidRDefault="00E55A84" w:rsidP="001B07D3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aktuelne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situacije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poljoprivredi</w:t>
      </w:r>
      <w:r w:rsidR="0000746F" w:rsidRPr="0000746F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šumarstvu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vodoprivredi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vezi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elementarnom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nepogodom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sr-Cyrl-RS"/>
        </w:rPr>
        <w:t>poplavom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koja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zahvatila</w:t>
      </w:r>
      <w:r w:rsidR="0000746F" w:rsidRPr="000074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Srbiju</w:t>
      </w:r>
    </w:p>
    <w:p w:rsidR="00675DA0" w:rsidRDefault="00675DA0" w:rsidP="001B07D3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D4607F" w:rsidRDefault="00E55A84" w:rsidP="00D4607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53442">
        <w:rPr>
          <w:rFonts w:ascii="Times New Roman" w:hAnsi="Times New Roman"/>
          <w:sz w:val="24"/>
          <w:szCs w:val="24"/>
        </w:rPr>
        <w:t>,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aktuelnom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sazivu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započeo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borbu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katastrofalnim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poplavama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maja</w:t>
      </w:r>
      <w:r w:rsidR="00D4607F" w:rsidRPr="00D4607F">
        <w:rPr>
          <w:rFonts w:ascii="Times New Roman" w:hAnsi="Times New Roman"/>
          <w:sz w:val="24"/>
          <w:szCs w:val="24"/>
        </w:rPr>
        <w:t xml:space="preserve"> 2014</w:t>
      </w:r>
      <w:r w:rsidR="00574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5743A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574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74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</w:t>
      </w:r>
      <w:r w:rsidR="00574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završava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istim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izazovom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susrela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D4607F">
        <w:rPr>
          <w:rFonts w:ascii="Times New Roman" w:hAnsi="Times New Roman"/>
          <w:sz w:val="24"/>
          <w:szCs w:val="24"/>
        </w:rPr>
        <w:t>.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posledice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predupređene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pojačanog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toga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toliko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razornog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obima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D4607F" w:rsidRPr="00D460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D4607F">
        <w:rPr>
          <w:rFonts w:ascii="Times New Roman" w:hAnsi="Times New Roman"/>
          <w:sz w:val="24"/>
          <w:szCs w:val="24"/>
          <w:lang w:val="sr-Cyrl-RS"/>
        </w:rPr>
        <w:t>,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vodoprivrednih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objekata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zbrinjavanje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tokova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neophodno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ojača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ekonomija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</w:t>
      </w:r>
      <w:r w:rsidR="00D4607F">
        <w:rPr>
          <w:rFonts w:ascii="Times New Roman" w:hAnsi="Times New Roman"/>
          <w:sz w:val="24"/>
          <w:szCs w:val="24"/>
        </w:rPr>
        <w:t>.</w:t>
      </w:r>
    </w:p>
    <w:p w:rsidR="00D4607F" w:rsidRPr="000B3821" w:rsidRDefault="00E55A84" w:rsidP="00D4607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Prof</w:t>
      </w:r>
      <w:r w:rsidR="00D4607F" w:rsidRPr="00D460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Snežana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Bogosavljević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Bošković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navela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najveća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naneta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infrastrukturi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domaćinstvima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dodajući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poredi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katastrofama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najveći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izazov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predstavljaju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bujične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razornu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moć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nanele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najviše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štete</w:t>
      </w:r>
      <w:r w:rsidR="00D4607F">
        <w:rPr>
          <w:rFonts w:ascii="Times New Roman" w:hAnsi="Times New Roman"/>
          <w:sz w:val="24"/>
          <w:szCs w:val="24"/>
        </w:rPr>
        <w:t>.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istakla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naišla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razumevanje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privrednika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žele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uključeni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odbrane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poplava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iznela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nezvanične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podatke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ukazuju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poplavljeno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šest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hiljada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hektara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D4607F" w:rsidRPr="00D4607F">
        <w:rPr>
          <w:rFonts w:ascii="Times New Roman" w:hAnsi="Times New Roman"/>
          <w:sz w:val="24"/>
          <w:szCs w:val="24"/>
        </w:rPr>
        <w:t>,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najviše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Arilju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gde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>
        <w:rPr>
          <w:rFonts w:ascii="Times New Roman" w:hAnsi="Times New Roman"/>
          <w:sz w:val="24"/>
          <w:szCs w:val="24"/>
        </w:rPr>
        <w:t xml:space="preserve"> 80</w:t>
      </w:r>
      <w:r w:rsidR="00D4607F">
        <w:rPr>
          <w:rFonts w:ascii="Times New Roman" w:hAnsi="Times New Roman"/>
          <w:sz w:val="24"/>
          <w:szCs w:val="24"/>
          <w:lang w:val="sr-Cyrl-RS"/>
        </w:rPr>
        <w:t>%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malinjaka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pretrpelo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poplave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Lučanima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najveća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pričinjena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njivama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pretrpeli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gradovi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Kraljevo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Trstenik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Vrnjačka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banja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gde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najviše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stradala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pšenica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krmno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površine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namenjene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setvu</w:t>
      </w:r>
      <w:r w:rsidR="00D4607F" w:rsidRPr="00D460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Ministarka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navela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poplave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tolikoj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Lučanima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Arilju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radilo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završene</w:t>
      </w:r>
      <w:r w:rsidR="00D4607F" w:rsidRPr="00D460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Ona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takođe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rekla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prethodnom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preduzeća</w:t>
      </w:r>
      <w:r w:rsidR="000B3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Srbijavode</w:t>
      </w:r>
      <w:r w:rsidR="000B3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3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Beogradvode</w:t>
      </w:r>
      <w:r w:rsidR="000B3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izvel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607F" w:rsidRPr="00D4607F">
        <w:rPr>
          <w:rFonts w:ascii="Times New Roman" w:hAnsi="Times New Roman"/>
          <w:sz w:val="24"/>
          <w:szCs w:val="24"/>
        </w:rPr>
        <w:t xml:space="preserve"> 82 </w:t>
      </w:r>
      <w:r>
        <w:rPr>
          <w:rFonts w:ascii="Times New Roman" w:hAnsi="Times New Roman"/>
          <w:sz w:val="24"/>
          <w:szCs w:val="24"/>
        </w:rPr>
        <w:t>opštine</w:t>
      </w:r>
      <w:r w:rsidR="000B38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3821">
        <w:rPr>
          <w:rFonts w:ascii="Times New Roman" w:hAnsi="Times New Roman"/>
          <w:sz w:val="24"/>
          <w:szCs w:val="24"/>
          <w:lang w:val="sr-Cyrl-RS"/>
        </w:rPr>
        <w:t xml:space="preserve"> 302 </w:t>
      </w:r>
      <w:r>
        <w:rPr>
          <w:rFonts w:ascii="Times New Roman" w:hAnsi="Times New Roman"/>
          <w:sz w:val="24"/>
          <w:szCs w:val="24"/>
          <w:lang w:val="sr-Cyrl-RS"/>
        </w:rPr>
        <w:t>lokacije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gde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uloženo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milijarde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miliona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0B38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Komisija</w:t>
      </w:r>
      <w:r w:rsidR="000B3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B3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oceniti</w:t>
      </w:r>
      <w:r w:rsidR="000B3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štetu</w:t>
      </w:r>
      <w:r w:rsidR="000B38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B38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donirati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novac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pripremljen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kako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pomoglo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ugroženim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područjima</w:t>
      </w:r>
      <w:r w:rsidR="000B3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3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poljoprivrednicima</w:t>
      </w:r>
      <w:r w:rsidR="000B3821">
        <w:rPr>
          <w:rFonts w:ascii="Times New Roman" w:hAnsi="Times New Roman"/>
          <w:sz w:val="24"/>
          <w:szCs w:val="24"/>
          <w:lang w:val="sr-Cyrl-RS"/>
        </w:rPr>
        <w:t>.</w:t>
      </w:r>
    </w:p>
    <w:p w:rsidR="00D4607F" w:rsidRPr="00D4607F" w:rsidRDefault="00D4607F" w:rsidP="000B382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0432D6" w:rsidRDefault="00910782" w:rsidP="000432D6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55A84">
        <w:rPr>
          <w:rFonts w:ascii="Times New Roman" w:hAnsi="Times New Roman"/>
          <w:sz w:val="24"/>
          <w:szCs w:val="24"/>
          <w:lang w:val="sr-Cyrl-RS"/>
        </w:rPr>
        <w:t>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diskusiji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su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učestvovali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narodni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poslanici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55A84">
        <w:rPr>
          <w:rFonts w:ascii="Times New Roman" w:hAnsi="Times New Roman"/>
          <w:sz w:val="24"/>
          <w:szCs w:val="24"/>
          <w:lang w:val="sr-Cyrl-RS"/>
        </w:rPr>
        <w:t>Marijan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Rističević</w:t>
      </w:r>
      <w:r w:rsidR="00A94BE3">
        <w:rPr>
          <w:rFonts w:ascii="Times New Roman" w:hAnsi="Times New Roman"/>
          <w:sz w:val="24"/>
          <w:szCs w:val="24"/>
          <w:lang w:val="sr-Cyrl-RS"/>
        </w:rPr>
        <w:t>,</w:t>
      </w:r>
      <w:r w:rsidR="00A94B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Milija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Miletić</w:t>
      </w:r>
      <w:r w:rsidR="00D4607F">
        <w:rPr>
          <w:rFonts w:ascii="Times New Roman" w:hAnsi="Times New Roman"/>
          <w:sz w:val="24"/>
          <w:szCs w:val="24"/>
          <w:lang w:val="sr-Cyrl-RS"/>
        </w:rPr>
        <w:t>,</w:t>
      </w:r>
      <w:r w:rsidR="00D4607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Milan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Kovačević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55A84">
        <w:rPr>
          <w:rFonts w:ascii="Times New Roman" w:hAnsi="Times New Roman"/>
          <w:sz w:val="24"/>
          <w:szCs w:val="24"/>
          <w:lang w:val="sr-Cyrl-RS"/>
        </w:rPr>
        <w:t>Veroljub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Matić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55A84">
        <w:rPr>
          <w:rFonts w:ascii="Times New Roman" w:hAnsi="Times New Roman"/>
          <w:sz w:val="24"/>
          <w:szCs w:val="24"/>
          <w:lang w:val="sr-Cyrl-RS"/>
        </w:rPr>
        <w:t>Vladan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Milošević</w:t>
      </w:r>
      <w:r w:rsidR="00D460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i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Miroslav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Marinković</w:t>
      </w:r>
      <w:r w:rsidR="000432D6">
        <w:rPr>
          <w:rFonts w:ascii="Times New Roman" w:hAnsi="Times New Roman"/>
          <w:sz w:val="24"/>
          <w:szCs w:val="24"/>
          <w:lang w:val="sr-Cyrl-RS"/>
        </w:rPr>
        <w:t>.</w:t>
      </w:r>
    </w:p>
    <w:p w:rsidR="000432D6" w:rsidRDefault="000432D6" w:rsidP="00663901">
      <w:pPr>
        <w:ind w:firstLine="0"/>
        <w:jc w:val="left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C0422E" w:rsidRPr="00C0422E" w:rsidRDefault="00E55A84" w:rsidP="00C0422E">
      <w:pPr>
        <w:ind w:firstLine="0"/>
        <w:jc w:val="left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Druga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RS"/>
        </w:rPr>
        <w:t>Razno</w:t>
      </w:r>
    </w:p>
    <w:p w:rsidR="00C0422E" w:rsidRPr="00C0422E" w:rsidRDefault="00C0422E" w:rsidP="00C0422E">
      <w:pPr>
        <w:ind w:firstLine="0"/>
        <w:jc w:val="left"/>
        <w:rPr>
          <w:rFonts w:ascii="Times New Roman" w:hAnsi="Times New Roman"/>
          <w:b/>
          <w:sz w:val="24"/>
          <w:szCs w:val="24"/>
          <w:lang w:val="sr-Cyrl-RS"/>
        </w:rPr>
      </w:pPr>
    </w:p>
    <w:p w:rsidR="00910782" w:rsidRDefault="00C0422E" w:rsidP="00AB2598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0422E">
        <w:rPr>
          <w:rFonts w:ascii="Times New Roman" w:hAnsi="Times New Roman"/>
          <w:sz w:val="24"/>
          <w:szCs w:val="24"/>
          <w:lang w:val="sr-Latn-RS"/>
        </w:rPr>
        <w:t xml:space="preserve">      </w:t>
      </w:r>
      <w:r w:rsidR="00E55A84">
        <w:rPr>
          <w:rFonts w:ascii="Times New Roman" w:hAnsi="Times New Roman"/>
          <w:sz w:val="24"/>
          <w:szCs w:val="24"/>
          <w:lang w:val="sr-Cyrl-RS"/>
        </w:rPr>
        <w:t>Narodni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poslanici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Marjana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Maraš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i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Arpad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Fremond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su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zatražili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od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predstavnika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ministarstva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se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pojasne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preporuke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i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tumačenja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koje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je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ministarstvo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dostavilo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lokalnim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samoupravama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55A84">
        <w:rPr>
          <w:rFonts w:ascii="Times New Roman" w:hAnsi="Times New Roman"/>
          <w:sz w:val="24"/>
          <w:szCs w:val="24"/>
          <w:lang w:val="sr-Cyrl-RS"/>
        </w:rPr>
        <w:t>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u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vezi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obaveze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lokalnih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samouprava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se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do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E55A84">
        <w:rPr>
          <w:rFonts w:ascii="Times New Roman" w:hAnsi="Times New Roman"/>
          <w:sz w:val="24"/>
          <w:szCs w:val="24"/>
          <w:lang w:val="sr-Cyrl-RS"/>
        </w:rPr>
        <w:t>marta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E55A84">
        <w:rPr>
          <w:rFonts w:ascii="Times New Roman" w:hAnsi="Times New Roman"/>
          <w:sz w:val="24"/>
          <w:szCs w:val="24"/>
          <w:lang w:val="sr-Cyrl-RS"/>
        </w:rPr>
        <w:t>godine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donesu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programi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davanja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u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zakup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državnog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poljoprivrednog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zemljišta</w:t>
      </w:r>
      <w:r w:rsidR="006F1148">
        <w:rPr>
          <w:rFonts w:ascii="Times New Roman" w:hAnsi="Times New Roman"/>
          <w:sz w:val="24"/>
          <w:szCs w:val="24"/>
          <w:lang w:val="sr-Cyrl-RS"/>
        </w:rPr>
        <w:t>.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Takođe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55A84">
        <w:rPr>
          <w:rFonts w:ascii="Times New Roman" w:hAnsi="Times New Roman"/>
          <w:sz w:val="24"/>
          <w:szCs w:val="24"/>
        </w:rPr>
        <w:t>Dragana</w:t>
      </w:r>
      <w:r w:rsidR="006F1148" w:rsidRPr="006F1148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Gođevac</w:t>
      </w:r>
      <w:r w:rsidR="006F1148" w:rsidRPr="006F1148">
        <w:rPr>
          <w:rFonts w:ascii="Times New Roman" w:hAnsi="Times New Roman"/>
          <w:sz w:val="24"/>
          <w:szCs w:val="24"/>
        </w:rPr>
        <w:t xml:space="preserve">, </w:t>
      </w:r>
      <w:r w:rsidR="00E55A84">
        <w:rPr>
          <w:rFonts w:ascii="Times New Roman" w:hAnsi="Times New Roman"/>
          <w:sz w:val="24"/>
          <w:szCs w:val="24"/>
        </w:rPr>
        <w:t>direktor</w:t>
      </w:r>
      <w:r w:rsidR="006F1148" w:rsidRPr="006F1148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Uprave</w:t>
      </w:r>
      <w:r w:rsidR="006F1148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za</w:t>
      </w:r>
      <w:r w:rsidR="006F1148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poljoprivredno</w:t>
      </w:r>
      <w:r w:rsidR="006F1148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zemljište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je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obavestila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članove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Odbora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da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ministarstvo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planira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da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do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kraja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maja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donese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Pravilnik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kojim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će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se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detaljnije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rešiti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pitanje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prava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prečeg</w:t>
      </w:r>
      <w:r w:rsidR="006F1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zakupa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poljoprivrednog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zemljišta</w:t>
      </w:r>
      <w:r w:rsidR="00FE5FD9">
        <w:rPr>
          <w:rFonts w:ascii="Times New Roman" w:hAnsi="Times New Roman"/>
          <w:sz w:val="24"/>
          <w:szCs w:val="24"/>
          <w:lang w:val="sr-Cyrl-RS"/>
        </w:rPr>
        <w:t>.</w:t>
      </w:r>
    </w:p>
    <w:p w:rsidR="00FE5FD9" w:rsidRDefault="00FE5FD9" w:rsidP="00AB2598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5FD9" w:rsidRPr="00FE5FD9" w:rsidRDefault="00E55A84" w:rsidP="00FE5FD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E5FD9" w:rsidRP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FE5FD9" w:rsidRP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5FD9" w:rsidRP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FE5FD9" w:rsidRP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E5FD9" w:rsidRP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FE5FD9" w:rsidRPr="00FE5FD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FE5F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FE5FD9">
        <w:rPr>
          <w:rFonts w:ascii="Times New Roman" w:hAnsi="Times New Roman"/>
          <w:sz w:val="24"/>
          <w:szCs w:val="24"/>
          <w:lang w:val="sr-Cyrl-RS"/>
        </w:rPr>
        <w:t>.</w:t>
      </w:r>
    </w:p>
    <w:p w:rsidR="00AB2598" w:rsidRDefault="00AB259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Pr="00192840" w:rsidRDefault="00192840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Nakon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rasprave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tačkama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osnovu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56.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4C00B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4C00B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doneo</w:t>
      </w:r>
      <w:r w:rsidR="004C00B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sr-Cyrl-RS"/>
        </w:rPr>
        <w:t>sledeći</w:t>
      </w:r>
    </w:p>
    <w:p w:rsidR="00192840" w:rsidRP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Pr="00AB2598" w:rsidRDefault="00192840" w:rsidP="00AB2598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E55A84">
        <w:rPr>
          <w:rFonts w:ascii="Times New Roman" w:eastAsiaTheme="minorHAnsi" w:hAnsi="Times New Roman"/>
          <w:sz w:val="24"/>
          <w:szCs w:val="24"/>
          <w:lang w:val="en-US"/>
        </w:rPr>
        <w:t>Z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en-US"/>
        </w:rPr>
        <w:t>K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E55A84">
        <w:rPr>
          <w:rFonts w:ascii="Times New Roman" w:eastAsiaTheme="minorHAnsi" w:hAnsi="Times New Roman"/>
          <w:sz w:val="24"/>
          <w:szCs w:val="24"/>
          <w:lang w:val="en-US"/>
        </w:rPr>
        <w:t>Lj</w:t>
      </w:r>
      <w:proofErr w:type="spellEnd"/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en-US"/>
        </w:rPr>
        <w:t>U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en-US"/>
        </w:rPr>
        <w:t>Č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55A84">
        <w:rPr>
          <w:rFonts w:ascii="Times New Roman" w:eastAsiaTheme="minorHAnsi" w:hAnsi="Times New Roman"/>
          <w:sz w:val="24"/>
          <w:szCs w:val="24"/>
          <w:lang w:val="en-US"/>
        </w:rPr>
        <w:t>K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AB2598" w:rsidRDefault="00AB2598" w:rsidP="00AB2598">
      <w:pPr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en-US"/>
        </w:rPr>
        <w:lastRenderedPageBreak/>
        <w:t xml:space="preserve">                 </w:t>
      </w:r>
      <w:r w:rsidR="00192840">
        <w:rPr>
          <w:rFonts w:ascii="Times New Roman" w:hAnsi="Times New Roman"/>
          <w:sz w:val="24"/>
          <w:szCs w:val="22"/>
          <w:lang w:val="en-US"/>
        </w:rPr>
        <w:t xml:space="preserve">         </w:t>
      </w:r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     </w:t>
      </w:r>
      <w:r w:rsid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192840">
        <w:rPr>
          <w:rFonts w:ascii="Times New Roman" w:hAnsi="Times New Roman"/>
          <w:sz w:val="24"/>
          <w:szCs w:val="22"/>
          <w:lang w:val="sr-Cyrl-RS"/>
        </w:rPr>
        <w:t xml:space="preserve">                    </w:t>
      </w:r>
      <w:r w:rsidRPr="00AB2598"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2"/>
          <w:lang w:val="sr-Cyrl-RS"/>
        </w:rPr>
        <w:t xml:space="preserve">                </w:t>
      </w:r>
    </w:p>
    <w:p w:rsidR="00192840" w:rsidRPr="003B228F" w:rsidRDefault="00192840" w:rsidP="003B228F">
      <w:pPr>
        <w:spacing w:line="276" w:lineRule="auto"/>
        <w:ind w:firstLine="0"/>
        <w:jc w:val="left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sr-Cyrl-RS"/>
        </w:rPr>
        <w:t xml:space="preserve">        </w:t>
      </w:r>
      <w:r>
        <w:rPr>
          <w:rFonts w:ascii="Times New Roman" w:hAnsi="Times New Roman"/>
          <w:sz w:val="24"/>
          <w:szCs w:val="22"/>
          <w:lang w:val="sr-Latn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 xml:space="preserve">  </w:t>
      </w:r>
    </w:p>
    <w:p w:rsidR="00C0422E" w:rsidRPr="00C0422E" w:rsidRDefault="00E55A84" w:rsidP="00C0422E">
      <w:pPr>
        <w:ind w:firstLine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zahvaljuje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organima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organizacijama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službama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republičkom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lokalnom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trudu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posvećenosti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elementarne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nepogodne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poplave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izražava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zadovoljstvo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reakcija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blagovremena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šteta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minimalna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0422E" w:rsidRPr="00C0422E" w:rsidRDefault="00E55A84" w:rsidP="00C0422E">
      <w:pPr>
        <w:ind w:firstLine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preporučuje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nadoknadi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šteta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načinjena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poplavama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razmerama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štete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mogućnostima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0422E" w:rsidRPr="00C0422E" w:rsidRDefault="00E55A84" w:rsidP="00C0422E">
      <w:pPr>
        <w:ind w:firstLine="360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Odbor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preporučuje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pravama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veterinu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zaštitu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bilja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drugim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organizacijama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službama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preduzmu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neophodne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zaštitne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mere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sprečavanje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ugrožavanja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zdravlja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ljudi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životinja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biljaka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0422E" w:rsidRPr="00C0422E" w:rsidRDefault="00E55A84" w:rsidP="00C0422E">
      <w:pPr>
        <w:ind w:firstLine="36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Odbor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preporučuje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sanaciju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uređenje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svih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slivova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vodotokova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kanala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odvodnjavanje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uključujući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moderne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tehnike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kakve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primenjuju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Evropskoj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uniji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svetu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ubuduće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izlazilo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proofErr w:type="gram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što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manjom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štetom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okviru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sanacije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posebna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pažnja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posveti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sanaciji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klizišta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0422E" w:rsidRPr="00C0422E" w:rsidRDefault="00E55A84" w:rsidP="00C0422E">
      <w:pPr>
        <w:ind w:firstLine="36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Odbor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preporučuje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izmene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zakona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pre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svega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Zakona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vodama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kako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ubuduće</w:t>
      </w:r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proofErr w:type="gram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jedinstven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način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borili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poplava</w:t>
      </w:r>
      <w:proofErr w:type="spellEnd"/>
      <w:r w:rsidR="00C0422E" w:rsidRPr="00C0422E">
        <w:rPr>
          <w:rFonts w:ascii="Times New Roman" w:hAnsi="Times New Roman"/>
          <w:sz w:val="24"/>
          <w:szCs w:val="24"/>
          <w:lang w:val="en-US"/>
        </w:rPr>
        <w:t>.</w:t>
      </w:r>
    </w:p>
    <w:p w:rsidR="00C0422E" w:rsidRPr="00C0422E" w:rsidRDefault="00C0422E" w:rsidP="00C0422E">
      <w:pPr>
        <w:ind w:firstLine="360"/>
        <w:rPr>
          <w:rFonts w:ascii="Times New Roman" w:hAnsi="Times New Roman"/>
          <w:sz w:val="24"/>
          <w:szCs w:val="24"/>
          <w:lang w:val="sr-Cyrl-RS"/>
        </w:rPr>
      </w:pPr>
    </w:p>
    <w:p w:rsidR="00C0422E" w:rsidRDefault="00C0422E" w:rsidP="00C9670C">
      <w:pPr>
        <w:ind w:firstLine="360"/>
        <w:rPr>
          <w:rFonts w:ascii="Times New Roman" w:hAnsi="Times New Roman"/>
          <w:sz w:val="24"/>
          <w:szCs w:val="24"/>
          <w:lang w:val="sr-Cyrl-RS"/>
        </w:rPr>
      </w:pPr>
    </w:p>
    <w:p w:rsidR="00C0422E" w:rsidRDefault="00C0422E" w:rsidP="00C0422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60064" w:rsidRPr="00331420" w:rsidRDefault="00E55A84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4C00B8">
        <w:rPr>
          <w:rFonts w:ascii="Times New Roman" w:hAnsi="Times New Roman"/>
          <w:sz w:val="24"/>
          <w:szCs w:val="24"/>
          <w:lang w:val="sr-Cyrl-RS"/>
        </w:rPr>
        <w:t>3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4C00B8">
        <w:rPr>
          <w:rFonts w:ascii="Times New Roman" w:hAnsi="Times New Roman"/>
          <w:sz w:val="24"/>
          <w:szCs w:val="24"/>
          <w:lang w:val="sr-Cyrl-RS"/>
        </w:rPr>
        <w:t>4</w:t>
      </w:r>
      <w:r w:rsidR="003D5B0B">
        <w:rPr>
          <w:rFonts w:ascii="Times New Roman" w:hAnsi="Times New Roman"/>
          <w:sz w:val="24"/>
          <w:szCs w:val="24"/>
          <w:lang w:val="sr-Cyrl-RS"/>
        </w:rPr>
        <w:t>0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E55A84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E55A84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E55A84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E55A84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A84">
        <w:rPr>
          <w:rFonts w:ascii="Times New Roman" w:hAnsi="Times New Roman"/>
          <w:sz w:val="24"/>
          <w:szCs w:val="24"/>
          <w:lang w:val="sr-Cyrl-RS"/>
        </w:rPr>
        <w:t>Zlatović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E55A84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5A84">
        <w:rPr>
          <w:rFonts w:ascii="Times New Roman" w:hAnsi="Times New Roman"/>
          <w:sz w:val="24"/>
          <w:szCs w:val="24"/>
        </w:rPr>
        <w:t>Rističevi</w:t>
      </w:r>
      <w:r w:rsidR="00E55A84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CE" w:rsidRDefault="008039CE" w:rsidP="00367C92">
      <w:r>
        <w:separator/>
      </w:r>
    </w:p>
  </w:endnote>
  <w:endnote w:type="continuationSeparator" w:id="0">
    <w:p w:rsidR="008039CE" w:rsidRDefault="008039CE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CE" w:rsidRDefault="008039CE" w:rsidP="00367C92">
      <w:r>
        <w:separator/>
      </w:r>
    </w:p>
  </w:footnote>
  <w:footnote w:type="continuationSeparator" w:id="0">
    <w:p w:rsidR="008039CE" w:rsidRDefault="008039CE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0746F"/>
    <w:rsid w:val="00015DB6"/>
    <w:rsid w:val="0003306D"/>
    <w:rsid w:val="00035FE5"/>
    <w:rsid w:val="000432D6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B3821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0E2D"/>
    <w:rsid w:val="001D7ADB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46D09"/>
    <w:rsid w:val="003471DC"/>
    <w:rsid w:val="0035546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5B0B"/>
    <w:rsid w:val="003D6D33"/>
    <w:rsid w:val="003F3EFE"/>
    <w:rsid w:val="00400ABD"/>
    <w:rsid w:val="00400EAC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00B8"/>
    <w:rsid w:val="004C5A7A"/>
    <w:rsid w:val="004C7EC9"/>
    <w:rsid w:val="004D125D"/>
    <w:rsid w:val="004E3F35"/>
    <w:rsid w:val="004F17ED"/>
    <w:rsid w:val="00503D66"/>
    <w:rsid w:val="005313A9"/>
    <w:rsid w:val="005346F8"/>
    <w:rsid w:val="0055539A"/>
    <w:rsid w:val="00557CFA"/>
    <w:rsid w:val="00562EDC"/>
    <w:rsid w:val="005743A4"/>
    <w:rsid w:val="00586F0D"/>
    <w:rsid w:val="005A0EDE"/>
    <w:rsid w:val="005D1D90"/>
    <w:rsid w:val="005D5D19"/>
    <w:rsid w:val="005D7F69"/>
    <w:rsid w:val="005E20D4"/>
    <w:rsid w:val="006000DB"/>
    <w:rsid w:val="00621989"/>
    <w:rsid w:val="006321DB"/>
    <w:rsid w:val="0064338C"/>
    <w:rsid w:val="00644FF0"/>
    <w:rsid w:val="00663901"/>
    <w:rsid w:val="006758B9"/>
    <w:rsid w:val="00675DA0"/>
    <w:rsid w:val="0069381E"/>
    <w:rsid w:val="00697D19"/>
    <w:rsid w:val="006A3467"/>
    <w:rsid w:val="006A604E"/>
    <w:rsid w:val="006A62D9"/>
    <w:rsid w:val="006B19F4"/>
    <w:rsid w:val="006B5B9E"/>
    <w:rsid w:val="006C5372"/>
    <w:rsid w:val="006E0D4E"/>
    <w:rsid w:val="006E7A80"/>
    <w:rsid w:val="006F1148"/>
    <w:rsid w:val="006F32C7"/>
    <w:rsid w:val="006F52ED"/>
    <w:rsid w:val="007120C2"/>
    <w:rsid w:val="00723C9B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039CE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2EB5"/>
    <w:rsid w:val="00857B84"/>
    <w:rsid w:val="008614C0"/>
    <w:rsid w:val="00873EAC"/>
    <w:rsid w:val="00874588"/>
    <w:rsid w:val="0088104C"/>
    <w:rsid w:val="00885002"/>
    <w:rsid w:val="00893AC3"/>
    <w:rsid w:val="008A2C4E"/>
    <w:rsid w:val="008A4CA1"/>
    <w:rsid w:val="008A5CE0"/>
    <w:rsid w:val="008B058D"/>
    <w:rsid w:val="008C2F61"/>
    <w:rsid w:val="008C4F9B"/>
    <w:rsid w:val="008E01CF"/>
    <w:rsid w:val="008E661C"/>
    <w:rsid w:val="009030CD"/>
    <w:rsid w:val="00910782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1FAA"/>
    <w:rsid w:val="00A55549"/>
    <w:rsid w:val="00A605EE"/>
    <w:rsid w:val="00A64C85"/>
    <w:rsid w:val="00A7138A"/>
    <w:rsid w:val="00A7157F"/>
    <w:rsid w:val="00A94BE3"/>
    <w:rsid w:val="00AA0682"/>
    <w:rsid w:val="00AA271C"/>
    <w:rsid w:val="00AA3F39"/>
    <w:rsid w:val="00AB2598"/>
    <w:rsid w:val="00AB5AEF"/>
    <w:rsid w:val="00AC0A82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422E"/>
    <w:rsid w:val="00C074A6"/>
    <w:rsid w:val="00C07A2B"/>
    <w:rsid w:val="00C11DDA"/>
    <w:rsid w:val="00C20A40"/>
    <w:rsid w:val="00C23257"/>
    <w:rsid w:val="00C25793"/>
    <w:rsid w:val="00C33D03"/>
    <w:rsid w:val="00C33D4B"/>
    <w:rsid w:val="00C46CD5"/>
    <w:rsid w:val="00C47990"/>
    <w:rsid w:val="00C7636F"/>
    <w:rsid w:val="00C9670C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25683"/>
    <w:rsid w:val="00D450EF"/>
    <w:rsid w:val="00D4607F"/>
    <w:rsid w:val="00D53442"/>
    <w:rsid w:val="00D600C7"/>
    <w:rsid w:val="00D627BA"/>
    <w:rsid w:val="00D80464"/>
    <w:rsid w:val="00D83E19"/>
    <w:rsid w:val="00D84E39"/>
    <w:rsid w:val="00D85F01"/>
    <w:rsid w:val="00D92F81"/>
    <w:rsid w:val="00D9389E"/>
    <w:rsid w:val="00D957A1"/>
    <w:rsid w:val="00D96097"/>
    <w:rsid w:val="00DB4561"/>
    <w:rsid w:val="00DB78F6"/>
    <w:rsid w:val="00DC2473"/>
    <w:rsid w:val="00DC27D8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24CD9"/>
    <w:rsid w:val="00E5311F"/>
    <w:rsid w:val="00E55A84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4BB5"/>
    <w:rsid w:val="00F43195"/>
    <w:rsid w:val="00F45B2B"/>
    <w:rsid w:val="00F45D78"/>
    <w:rsid w:val="00F50F9F"/>
    <w:rsid w:val="00F51C46"/>
    <w:rsid w:val="00F62971"/>
    <w:rsid w:val="00F8223C"/>
    <w:rsid w:val="00FB278C"/>
    <w:rsid w:val="00FB47BF"/>
    <w:rsid w:val="00FB592E"/>
    <w:rsid w:val="00FD2B26"/>
    <w:rsid w:val="00FE08F0"/>
    <w:rsid w:val="00FE5FD9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B4A7-49EB-4984-9DE2-54EAD367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2016-04-13T13:48:00Z</dcterms:created>
  <dcterms:modified xsi:type="dcterms:W3CDTF">2016-04-13T13:48:00Z</dcterms:modified>
</cp:coreProperties>
</file>